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48E0" w14:textId="77777777" w:rsidR="007F4372" w:rsidRPr="007F4372" w:rsidRDefault="007F4372" w:rsidP="007F4372">
      <w:pPr>
        <w:rPr>
          <w:rFonts w:ascii="Verdana" w:hAnsi="Verdana"/>
          <w:b/>
          <w:bCs/>
          <w:sz w:val="24"/>
          <w:szCs w:val="24"/>
        </w:rPr>
      </w:pPr>
      <w:r w:rsidRPr="007F4372">
        <w:rPr>
          <w:rFonts w:ascii="Verdana" w:hAnsi="Verdana"/>
          <w:b/>
          <w:bCs/>
          <w:sz w:val="24"/>
          <w:szCs w:val="24"/>
        </w:rPr>
        <w:t>CHARACTER</w:t>
      </w:r>
    </w:p>
    <w:p w14:paraId="3CA6660B" w14:textId="30A67C44" w:rsidR="007F4372" w:rsidRPr="007F4372" w:rsidRDefault="007F4372" w:rsidP="007F4372">
      <w:pPr>
        <w:rPr>
          <w:rFonts w:ascii="Verdana" w:hAnsi="Verdana"/>
          <w:b/>
          <w:bCs/>
          <w:sz w:val="24"/>
          <w:szCs w:val="24"/>
        </w:rPr>
      </w:pPr>
      <w:r w:rsidRPr="007F4372">
        <w:rPr>
          <w:rFonts w:ascii="Verdana" w:hAnsi="Verdana"/>
          <w:b/>
          <w:bCs/>
          <w:sz w:val="24"/>
          <w:szCs w:val="24"/>
        </w:rPr>
        <w:t>By Chris Bult</w:t>
      </w:r>
    </w:p>
    <w:p w14:paraId="194674A1" w14:textId="77777777" w:rsidR="007F4372" w:rsidRDefault="007F4372" w:rsidP="007F4372">
      <w:pPr>
        <w:rPr>
          <w:rFonts w:ascii="Verdana" w:hAnsi="Verdana"/>
          <w:sz w:val="20"/>
          <w:szCs w:val="20"/>
        </w:rPr>
      </w:pPr>
    </w:p>
    <w:p w14:paraId="13AA630E" w14:textId="7F66793F" w:rsidR="007F4372" w:rsidRDefault="007F4372" w:rsidP="007F4372">
      <w:pPr>
        <w:rPr>
          <w:rFonts w:ascii="Verdana" w:hAnsi="Verdana"/>
          <w:sz w:val="20"/>
          <w:szCs w:val="20"/>
        </w:rPr>
      </w:pPr>
      <w:r w:rsidRPr="007F4372">
        <w:rPr>
          <w:rFonts w:ascii="Verdana" w:hAnsi="Verdana"/>
          <w:sz w:val="20"/>
          <w:szCs w:val="20"/>
        </w:rPr>
        <w:t xml:space="preserve">‘Back in the Day’ – Baby Boomers say that a </w:t>
      </w:r>
      <w:proofErr w:type="gramStart"/>
      <w:r w:rsidRPr="007F4372">
        <w:rPr>
          <w:rFonts w:ascii="Verdana" w:hAnsi="Verdana"/>
          <w:sz w:val="20"/>
          <w:szCs w:val="20"/>
        </w:rPr>
        <w:t>lot</w:t>
      </w:r>
      <w:proofErr w:type="gramEnd"/>
      <w:r w:rsidRPr="007F4372">
        <w:rPr>
          <w:rFonts w:ascii="Verdana" w:hAnsi="Verdana"/>
          <w:sz w:val="20"/>
          <w:szCs w:val="20"/>
        </w:rPr>
        <w:t xml:space="preserve"> don’t we? And it was back in those days, as we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worked on our unreliable, leaking and rattling ‘classics’ that another phrase, often in defence of our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passion was occasionally uttered: ‘But it’s got character’!</w:t>
      </w:r>
    </w:p>
    <w:p w14:paraId="748A454A" w14:textId="77777777" w:rsidR="007F4372" w:rsidRDefault="007F4372" w:rsidP="007F4372">
      <w:pPr>
        <w:rPr>
          <w:rFonts w:ascii="Verdana" w:hAnsi="Verdana"/>
          <w:sz w:val="20"/>
          <w:szCs w:val="20"/>
        </w:rPr>
      </w:pPr>
      <w:r w:rsidRPr="007F4372">
        <w:rPr>
          <w:rFonts w:ascii="Verdana" w:hAnsi="Verdana"/>
          <w:sz w:val="20"/>
          <w:szCs w:val="20"/>
        </w:rPr>
        <w:t>And let’s be honest, it was normal practise in the 60s and 70s to have a drip tray on the garage floor,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schedule a valve grind and de-coke every few thousand miles and re-pack the wheel bearings on a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regular basis. My old 1956 Healey 100/M was no exception, with a rear main seal that defied repair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and a rocker cover gasket that leaked oil until replaced with a stiffer after- market unit. Yet, looking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back we didn’t really see it as a pain. Indeed, I suspect many of us can still recall the odd fun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weekend with a ‘knowledgeable’ mate or two helping to replace a slipping clutch, aided and abetted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by alcoholic lubrication that made the job both more enjoyable and guaranteed perfection…</w:t>
      </w:r>
    </w:p>
    <w:p w14:paraId="4B73CC42" w14:textId="77777777" w:rsidR="007F4372" w:rsidRDefault="007F4372" w:rsidP="007F4372">
      <w:pPr>
        <w:rPr>
          <w:rFonts w:ascii="Verdana" w:hAnsi="Verdana"/>
          <w:sz w:val="20"/>
          <w:szCs w:val="20"/>
        </w:rPr>
      </w:pPr>
      <w:r w:rsidRPr="007F4372">
        <w:rPr>
          <w:rFonts w:ascii="Verdana" w:hAnsi="Verdana"/>
          <w:sz w:val="20"/>
          <w:szCs w:val="20"/>
        </w:rPr>
        <w:t>Today we drive modern classics such as Mustangs, MX-5s and Toyota 86s, with rarely any need to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look under the bonnet to locate an annoying rattle or inspect the floor for evidence of a fluid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7F4372">
        <w:rPr>
          <w:rFonts w:ascii="Verdana" w:hAnsi="Verdana"/>
          <w:sz w:val="20"/>
          <w:szCs w:val="20"/>
        </w:rPr>
        <w:t>hemorrhage</w:t>
      </w:r>
      <w:proofErr w:type="spellEnd"/>
      <w:r w:rsidRPr="007F4372">
        <w:rPr>
          <w:rFonts w:ascii="Verdana" w:hAnsi="Verdana"/>
          <w:sz w:val="20"/>
          <w:szCs w:val="20"/>
        </w:rPr>
        <w:t>. And on the odd occasion the hood is lifted, it’s mostly limited to checking the dip-</w:t>
      </w:r>
      <w:proofErr w:type="spellStart"/>
      <w:proofErr w:type="gramStart"/>
      <w:r w:rsidRPr="007F4372">
        <w:rPr>
          <w:rFonts w:ascii="Verdana" w:hAnsi="Verdana"/>
          <w:sz w:val="20"/>
          <w:szCs w:val="20"/>
        </w:rPr>
        <w:t>stick.Virtually</w:t>
      </w:r>
      <w:proofErr w:type="spellEnd"/>
      <w:proofErr w:type="gramEnd"/>
      <w:r w:rsidRPr="007F4372">
        <w:rPr>
          <w:rFonts w:ascii="Verdana" w:hAnsi="Verdana"/>
          <w:sz w:val="20"/>
          <w:szCs w:val="20"/>
        </w:rPr>
        <w:t xml:space="preserve"> everything else is electronically controlled by the engine management system and should a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problem ever arise, the first thing the workshop will do is hook the car up to a diagnostic computer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to locate the fault. Even mechanics are now more commonly referred to as ‘technicians’, and fair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enough too as their training almost certainly includes a lot of computer time.</w:t>
      </w:r>
    </w:p>
    <w:p w14:paraId="32FCACF4" w14:textId="77777777" w:rsidR="007F4372" w:rsidRDefault="007F4372" w:rsidP="007F4372">
      <w:pPr>
        <w:rPr>
          <w:rFonts w:ascii="Verdana" w:hAnsi="Verdana"/>
          <w:sz w:val="20"/>
          <w:szCs w:val="20"/>
        </w:rPr>
      </w:pPr>
      <w:r w:rsidRPr="007F4372">
        <w:rPr>
          <w:rFonts w:ascii="Verdana" w:hAnsi="Verdana"/>
          <w:sz w:val="20"/>
          <w:szCs w:val="20"/>
        </w:rPr>
        <w:t xml:space="preserve">So, do our ‘modern classics’ have as much character as their </w:t>
      </w:r>
      <w:proofErr w:type="gramStart"/>
      <w:r w:rsidRPr="007F4372">
        <w:rPr>
          <w:rFonts w:ascii="Verdana" w:hAnsi="Verdana"/>
          <w:sz w:val="20"/>
          <w:szCs w:val="20"/>
        </w:rPr>
        <w:t>often troublesome</w:t>
      </w:r>
      <w:proofErr w:type="gramEnd"/>
      <w:r w:rsidRPr="007F4372">
        <w:rPr>
          <w:rFonts w:ascii="Verdana" w:hAnsi="Verdana"/>
          <w:sz w:val="20"/>
          <w:szCs w:val="20"/>
        </w:rPr>
        <w:t xml:space="preserve"> predecessors? Does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a 2025 Mustang GT arouse the same devotion as a 1965 Mustang Fastback, or today’s MX-5 stir the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soul to the same degree as its spiritual ancestor from the 60s, the MGB? I would argue they do, but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perhaps with not quite the intensity and even ‘love’ those old vehicles were able to generate. And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to continue the ‘love’ analogy, I suspect it was simply because we were so much more intimate with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those needy old cars. They needed us to constantly ‘fettle’ them, maintain them and cherish them.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Naturally we hoped this affection would be returned in the form of reliability, often to our dismay.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But that close connection formed a bond, seldom seen with our ever more reliable modern ‘classic’.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With service intervals and warranty periods forever increasing, about the only close attention seen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 xml:space="preserve">today is perhaps a set of after-market rims, ceramic paint protection or in my case, a fancy </w:t>
      </w:r>
      <w:proofErr w:type="spellStart"/>
      <w:r w:rsidRPr="007F4372">
        <w:rPr>
          <w:rFonts w:ascii="Verdana" w:hAnsi="Verdana"/>
          <w:sz w:val="20"/>
          <w:szCs w:val="20"/>
        </w:rPr>
        <w:t>alcantara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steering wheel.</w:t>
      </w:r>
    </w:p>
    <w:p w14:paraId="3B0054A5" w14:textId="67C38D14" w:rsidR="001C32FE" w:rsidRPr="007F4372" w:rsidRDefault="007F4372" w:rsidP="007F4372">
      <w:pPr>
        <w:rPr>
          <w:rFonts w:ascii="Verdana" w:hAnsi="Verdana"/>
          <w:sz w:val="20"/>
          <w:szCs w:val="20"/>
        </w:rPr>
      </w:pPr>
      <w:r w:rsidRPr="007F4372">
        <w:rPr>
          <w:rFonts w:ascii="Verdana" w:hAnsi="Verdana"/>
          <w:sz w:val="20"/>
          <w:szCs w:val="20"/>
        </w:rPr>
        <w:t>And looking to the future – it’s hard to imagine our descendants getting too excited about whatever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EV they happen to be driving, if indeed they’re driving at all. It’s more likely they will tap in the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destination, then sit back to watch the latest reality TV show on offer. The Jetson family will have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cars in the future with about as much character as a microwave oven, with our beloved classics and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their drip-trays being relegated to dusty museums. Silent they might be but character in spades</w:t>
      </w:r>
      <w:r>
        <w:rPr>
          <w:rFonts w:ascii="Verdana" w:hAnsi="Verdana"/>
          <w:sz w:val="20"/>
          <w:szCs w:val="20"/>
        </w:rPr>
        <w:t xml:space="preserve"> </w:t>
      </w:r>
      <w:r w:rsidRPr="007F4372">
        <w:rPr>
          <w:rFonts w:ascii="Verdana" w:hAnsi="Verdana"/>
          <w:sz w:val="20"/>
          <w:szCs w:val="20"/>
        </w:rPr>
        <w:t>forever.</w:t>
      </w:r>
    </w:p>
    <w:sectPr w:rsidR="001C32FE" w:rsidRPr="007F4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72"/>
    <w:rsid w:val="00113F29"/>
    <w:rsid w:val="00183F7B"/>
    <w:rsid w:val="001C32FE"/>
    <w:rsid w:val="007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47DC9"/>
  <w15:chartTrackingRefBased/>
  <w15:docId w15:val="{80D10DFD-F7A9-456E-BFCA-32D19A5A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Montgomerie</dc:creator>
  <cp:keywords/>
  <dc:description/>
  <cp:lastModifiedBy>Phil Montgomerie</cp:lastModifiedBy>
  <cp:revision>1</cp:revision>
  <dcterms:created xsi:type="dcterms:W3CDTF">2026-02-19T07:27:00Z</dcterms:created>
  <dcterms:modified xsi:type="dcterms:W3CDTF">2026-02-19T07:31:00Z</dcterms:modified>
</cp:coreProperties>
</file>